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4C" w:rsidRPr="00FE054C" w:rsidRDefault="00FE054C" w:rsidP="00FE054C">
      <w:pPr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F</w:t>
      </w:r>
      <w:r w:rsidR="003B1AEF">
        <w:rPr>
          <w:sz w:val="28"/>
          <w:szCs w:val="28"/>
        </w:rPr>
        <w:t>o</w:t>
      </w:r>
      <w:r w:rsidRPr="00FE054C">
        <w:rPr>
          <w:sz w:val="28"/>
          <w:szCs w:val="28"/>
        </w:rPr>
        <w:t>r</w:t>
      </w:r>
      <w:proofErr w:type="spellEnd"/>
      <w:r w:rsidRPr="00FE054C">
        <w:rPr>
          <w:sz w:val="28"/>
          <w:szCs w:val="28"/>
        </w:rPr>
        <w:t xml:space="preserve"> Modul</w:t>
      </w:r>
      <w:r w:rsidR="003B1AEF">
        <w:rPr>
          <w:sz w:val="28"/>
          <w:szCs w:val="28"/>
        </w:rPr>
        <w:t>e</w:t>
      </w:r>
      <w:r w:rsidRPr="00FE054C">
        <w:rPr>
          <w:sz w:val="28"/>
          <w:szCs w:val="28"/>
        </w:rPr>
        <w:t xml:space="preserve"> A: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FE054C" w:rsidRPr="00783D82" w:rsidTr="00660D90">
        <w:tc>
          <w:tcPr>
            <w:tcW w:w="5000" w:type="pct"/>
            <w:hideMark/>
          </w:tcPr>
          <w:p w:rsidR="00FE054C" w:rsidRPr="004F225C" w:rsidRDefault="00FE054C" w:rsidP="00783D82">
            <w:pPr>
              <w:spacing w:after="200" w:line="276" w:lineRule="auto"/>
              <w:rPr>
                <w:lang w:val="en-GB"/>
              </w:rPr>
            </w:pPr>
            <w:r w:rsidRPr="00DF1621">
              <w:rPr>
                <w:lang w:val="en-US"/>
              </w:rPr>
              <w:br/>
            </w:r>
            <w:r w:rsidR="00403B10" w:rsidRPr="00DF1621">
              <w:rPr>
                <w:b/>
                <w:color w:val="007C95"/>
                <w:lang w:val="en-GB"/>
              </w:rPr>
              <w:t xml:space="preserve">Regional </w:t>
            </w:r>
            <w:r w:rsidRPr="00DF1621">
              <w:rPr>
                <w:b/>
                <w:color w:val="007C95"/>
                <w:lang w:val="en-GB"/>
              </w:rPr>
              <w:t>proje</w:t>
            </w:r>
            <w:r w:rsidR="00403B10" w:rsidRPr="00DF1621">
              <w:rPr>
                <w:b/>
                <w:color w:val="007C95"/>
                <w:lang w:val="en-GB"/>
              </w:rPr>
              <w:t>c</w:t>
            </w:r>
            <w:r w:rsidRPr="00DF1621">
              <w:rPr>
                <w:b/>
                <w:color w:val="007C95"/>
                <w:lang w:val="en-GB"/>
              </w:rPr>
              <w:t>t</w:t>
            </w:r>
            <w:r w:rsidRPr="004F225C">
              <w:rPr>
                <w:b/>
                <w:lang w:val="en-GB"/>
              </w:rPr>
              <w:t xml:space="preserve"> </w:t>
            </w:r>
            <w:r w:rsidR="00403B10" w:rsidRPr="004F225C">
              <w:rPr>
                <w:b/>
                <w:lang w:val="en-GB"/>
              </w:rPr>
              <w:t xml:space="preserve">in the </w:t>
            </w:r>
            <w:r w:rsidRPr="004F225C">
              <w:rPr>
                <w:b/>
                <w:lang w:val="en-GB"/>
              </w:rPr>
              <w:t>BMBF</w:t>
            </w:r>
            <w:r w:rsidR="00660D90">
              <w:rPr>
                <w:b/>
                <w:lang w:val="en-GB"/>
              </w:rPr>
              <w:t xml:space="preserve"> research programme</w:t>
            </w:r>
            <w:r w:rsidRPr="004F225C">
              <w:rPr>
                <w:b/>
                <w:lang w:val="en-GB"/>
              </w:rPr>
              <w:t xml:space="preserve"> </w:t>
            </w:r>
            <w:r w:rsidR="00660D90" w:rsidRPr="00C02785">
              <w:rPr>
                <w:b/>
                <w:lang w:val="en-US"/>
              </w:rPr>
              <w:t>“</w:t>
            </w:r>
            <w:r w:rsidR="004F225C">
              <w:rPr>
                <w:b/>
                <w:lang w:val="en-GB"/>
              </w:rPr>
              <w:t>S</w:t>
            </w:r>
            <w:r w:rsidR="00403B10" w:rsidRPr="004F225C">
              <w:rPr>
                <w:b/>
                <w:lang w:val="en-GB"/>
              </w:rPr>
              <w:t xml:space="preserve">ustainable </w:t>
            </w:r>
            <w:r w:rsidR="004F225C">
              <w:rPr>
                <w:b/>
                <w:lang w:val="en-GB"/>
              </w:rPr>
              <w:t>L</w:t>
            </w:r>
            <w:r w:rsidRPr="004F225C">
              <w:rPr>
                <w:b/>
                <w:lang w:val="en-GB"/>
              </w:rPr>
              <w:t>and</w:t>
            </w:r>
            <w:r w:rsidR="00403B10" w:rsidRPr="004F225C">
              <w:rPr>
                <w:b/>
                <w:lang w:val="en-GB"/>
              </w:rPr>
              <w:t xml:space="preserve"> </w:t>
            </w:r>
            <w:r w:rsidR="004F225C">
              <w:rPr>
                <w:b/>
                <w:lang w:val="en-GB"/>
              </w:rPr>
              <w:t>M</w:t>
            </w:r>
            <w:r w:rsidRPr="004F225C">
              <w:rPr>
                <w:b/>
                <w:lang w:val="en-GB"/>
              </w:rPr>
              <w:t>anagement</w:t>
            </w:r>
            <w:r w:rsidR="00660D90">
              <w:rPr>
                <w:b/>
                <w:lang w:val="en-GB"/>
              </w:rPr>
              <w:t>”</w:t>
            </w:r>
            <w:r w:rsidRPr="004F225C">
              <w:rPr>
                <w:lang w:val="en-GB"/>
              </w:rPr>
              <w:br/>
            </w:r>
            <w:r w:rsidRPr="004F225C">
              <w:rPr>
                <w:lang w:val="en-GB"/>
              </w:rPr>
              <w:br/>
            </w:r>
            <w:r w:rsidR="00403B10" w:rsidRPr="004F225C">
              <w:rPr>
                <w:sz w:val="20"/>
                <w:lang w:val="en-GB"/>
              </w:rPr>
              <w:t>The reg</w:t>
            </w:r>
            <w:r w:rsidR="004F225C" w:rsidRPr="004F225C">
              <w:rPr>
                <w:sz w:val="20"/>
                <w:lang w:val="en-GB"/>
              </w:rPr>
              <w:t>i</w:t>
            </w:r>
            <w:r w:rsidR="00403B10" w:rsidRPr="004F225C">
              <w:rPr>
                <w:sz w:val="20"/>
                <w:lang w:val="en-GB"/>
              </w:rPr>
              <w:t xml:space="preserve">onal project </w:t>
            </w:r>
            <w:r w:rsidRPr="004F225C">
              <w:rPr>
                <w:sz w:val="20"/>
                <w:lang w:val="en-GB"/>
              </w:rPr>
              <w:t>&gt;&gt;</w:t>
            </w:r>
            <w:r w:rsidRPr="00DF1621">
              <w:rPr>
                <w:color w:val="007C95"/>
                <w:sz w:val="20"/>
                <w:lang w:val="en-GB"/>
              </w:rPr>
              <w:t>XX</w:t>
            </w:r>
            <w:r w:rsidRPr="004F225C">
              <w:rPr>
                <w:sz w:val="20"/>
                <w:lang w:val="en-GB"/>
              </w:rPr>
              <w:t>&lt;&lt; is</w:t>
            </w:r>
            <w:r w:rsidR="00660D90">
              <w:rPr>
                <w:sz w:val="20"/>
                <w:lang w:val="en-GB"/>
              </w:rPr>
              <w:t xml:space="preserve"> a</w:t>
            </w:r>
            <w:r w:rsidRPr="004F225C">
              <w:rPr>
                <w:sz w:val="20"/>
                <w:lang w:val="en-GB"/>
              </w:rPr>
              <w:t xml:space="preserve"> </w:t>
            </w:r>
            <w:r w:rsidR="00F531C6">
              <w:rPr>
                <w:sz w:val="20"/>
                <w:lang w:val="en-GB"/>
              </w:rPr>
              <w:t xml:space="preserve">part of </w:t>
            </w:r>
            <w:r w:rsidR="004F225C">
              <w:rPr>
                <w:sz w:val="20"/>
                <w:lang w:val="en-GB"/>
              </w:rPr>
              <w:t xml:space="preserve">the </w:t>
            </w:r>
            <w:r w:rsidR="00660D90">
              <w:rPr>
                <w:sz w:val="20"/>
                <w:lang w:val="en-GB"/>
              </w:rPr>
              <w:t>research programme</w:t>
            </w:r>
            <w:r w:rsidR="004F225C">
              <w:rPr>
                <w:sz w:val="20"/>
                <w:lang w:val="en-GB"/>
              </w:rPr>
              <w:t xml:space="preserve"> </w:t>
            </w:r>
            <w:r w:rsidR="00660D90">
              <w:rPr>
                <w:sz w:val="20"/>
                <w:lang w:val="en-GB"/>
              </w:rPr>
              <w:t>“</w:t>
            </w:r>
            <w:r w:rsidR="004F225C">
              <w:rPr>
                <w:sz w:val="20"/>
                <w:lang w:val="en-GB"/>
              </w:rPr>
              <w:t>Sustainable Land Management</w:t>
            </w:r>
            <w:r w:rsidR="00660D90">
              <w:rPr>
                <w:sz w:val="20"/>
                <w:lang w:val="en-GB"/>
              </w:rPr>
              <w:t>”</w:t>
            </w:r>
            <w:r w:rsidR="00621E14">
              <w:rPr>
                <w:sz w:val="20"/>
                <w:lang w:val="en-GB"/>
              </w:rPr>
              <w:t xml:space="preserve"> (Module A)</w:t>
            </w:r>
            <w:r w:rsidRPr="004F225C">
              <w:rPr>
                <w:sz w:val="20"/>
                <w:lang w:val="en-GB"/>
              </w:rPr>
              <w:t>,</w:t>
            </w:r>
            <w:r w:rsidR="00660D90">
              <w:rPr>
                <w:sz w:val="20"/>
                <w:lang w:val="en-GB"/>
              </w:rPr>
              <w:t xml:space="preserve"> funded by </w:t>
            </w:r>
            <w:r w:rsidR="004F225C">
              <w:rPr>
                <w:sz w:val="20"/>
                <w:lang w:val="en-GB"/>
              </w:rPr>
              <w:t xml:space="preserve">the German </w:t>
            </w:r>
            <w:r w:rsidR="00F531C6">
              <w:rPr>
                <w:sz w:val="20"/>
                <w:lang w:val="en-GB"/>
              </w:rPr>
              <w:t>F</w:t>
            </w:r>
            <w:r w:rsidR="004F225C">
              <w:rPr>
                <w:sz w:val="20"/>
                <w:lang w:val="en-GB"/>
              </w:rPr>
              <w:t>ederal Ministry of Education and Research</w:t>
            </w:r>
            <w:r w:rsidRPr="004F225C">
              <w:rPr>
                <w:sz w:val="20"/>
                <w:lang w:val="en-GB"/>
              </w:rPr>
              <w:t xml:space="preserve"> (BMBF). </w:t>
            </w:r>
            <w:r w:rsidRPr="004F225C">
              <w:rPr>
                <w:sz w:val="20"/>
                <w:lang w:val="en-US"/>
              </w:rPr>
              <w:t>&gt;&gt;</w:t>
            </w:r>
            <w:r w:rsidRPr="00DF1621">
              <w:rPr>
                <w:color w:val="007C95"/>
                <w:sz w:val="20"/>
                <w:lang w:val="en-US"/>
              </w:rPr>
              <w:t>XX</w:t>
            </w:r>
            <w:r w:rsidRPr="004F225C">
              <w:rPr>
                <w:sz w:val="20"/>
                <w:lang w:val="en-US"/>
              </w:rPr>
              <w:t xml:space="preserve">&lt;&lt; is </w:t>
            </w:r>
            <w:r w:rsidR="004F225C" w:rsidRPr="004F225C">
              <w:rPr>
                <w:sz w:val="20"/>
                <w:lang w:val="en-US"/>
              </w:rPr>
              <w:t xml:space="preserve">one of twelve regional projects </w:t>
            </w:r>
            <w:r w:rsidR="002343EF">
              <w:rPr>
                <w:sz w:val="20"/>
                <w:lang w:val="en-US"/>
              </w:rPr>
              <w:t xml:space="preserve">which are </w:t>
            </w:r>
            <w:r w:rsidR="004F225C" w:rsidRPr="004F225C">
              <w:rPr>
                <w:sz w:val="20"/>
                <w:lang w:val="en-US"/>
              </w:rPr>
              <w:t>located in v</w:t>
            </w:r>
            <w:r w:rsidR="004F225C">
              <w:rPr>
                <w:sz w:val="20"/>
                <w:lang w:val="en-US"/>
              </w:rPr>
              <w:t>a</w:t>
            </w:r>
            <w:r w:rsidR="004F225C" w:rsidRPr="004F225C">
              <w:rPr>
                <w:sz w:val="20"/>
                <w:lang w:val="en-US"/>
              </w:rPr>
              <w:t>rious parts of</w:t>
            </w:r>
            <w:r w:rsidR="004F225C">
              <w:rPr>
                <w:sz w:val="20"/>
                <w:lang w:val="en-US"/>
              </w:rPr>
              <w:t xml:space="preserve"> </w:t>
            </w:r>
            <w:r w:rsidR="004F225C" w:rsidRPr="004F225C">
              <w:rPr>
                <w:sz w:val="20"/>
                <w:lang w:val="en-US"/>
              </w:rPr>
              <w:t>the world</w:t>
            </w:r>
            <w:r w:rsidR="004F225C">
              <w:rPr>
                <w:sz w:val="20"/>
                <w:lang w:val="en-US"/>
              </w:rPr>
              <w:t>.</w:t>
            </w:r>
            <w:r w:rsidRPr="004F225C">
              <w:rPr>
                <w:sz w:val="20"/>
                <w:lang w:val="en-US"/>
              </w:rPr>
              <w:t xml:space="preserve"> </w:t>
            </w:r>
            <w:r w:rsidR="004F225C" w:rsidRPr="004F225C">
              <w:rPr>
                <w:sz w:val="20"/>
                <w:lang w:val="en-US"/>
              </w:rPr>
              <w:t>In close cooperation with their local partners in science and practice</w:t>
            </w:r>
            <w:r w:rsidR="00343F37">
              <w:rPr>
                <w:sz w:val="20"/>
                <w:lang w:val="en-US"/>
              </w:rPr>
              <w:t>, t</w:t>
            </w:r>
            <w:r w:rsidR="00F531C6">
              <w:rPr>
                <w:sz w:val="20"/>
                <w:lang w:val="en-US"/>
              </w:rPr>
              <w:t>hese projects</w:t>
            </w:r>
            <w:r w:rsidR="004F225C" w:rsidRPr="004F225C">
              <w:rPr>
                <w:sz w:val="20"/>
                <w:lang w:val="en-US"/>
              </w:rPr>
              <w:t xml:space="preserve"> will design strategies for maintaining important ecosystem functions and services.</w:t>
            </w:r>
            <w:r w:rsidR="00BF6B89" w:rsidRPr="004F225C">
              <w:rPr>
                <w:sz w:val="20"/>
                <w:lang w:val="en-US"/>
              </w:rPr>
              <w:t xml:space="preserve"> </w:t>
            </w:r>
            <w:r w:rsidR="00095AA0">
              <w:rPr>
                <w:sz w:val="20"/>
                <w:lang w:val="en-US"/>
              </w:rPr>
              <w:t xml:space="preserve">The </w:t>
            </w:r>
            <w:r w:rsidR="00C91E83">
              <w:rPr>
                <w:sz w:val="20"/>
                <w:lang w:val="en-US"/>
              </w:rPr>
              <w:t xml:space="preserve">projects are </w:t>
            </w:r>
            <w:r w:rsidR="00095AA0">
              <w:rPr>
                <w:sz w:val="20"/>
                <w:lang w:val="en-US"/>
              </w:rPr>
              <w:t xml:space="preserve">supported by the </w:t>
            </w:r>
            <w:r w:rsidR="00F20550">
              <w:rPr>
                <w:sz w:val="20"/>
                <w:lang w:val="en-US"/>
              </w:rPr>
              <w:t>S</w:t>
            </w:r>
            <w:r w:rsidR="00095AA0">
              <w:rPr>
                <w:sz w:val="20"/>
                <w:lang w:val="en-US"/>
              </w:rPr>
              <w:t xml:space="preserve">cientific </w:t>
            </w:r>
            <w:r w:rsidR="00F20550">
              <w:rPr>
                <w:sz w:val="20"/>
                <w:lang w:val="en-US"/>
              </w:rPr>
              <w:t>C</w:t>
            </w:r>
            <w:r w:rsidR="00095AA0">
              <w:rPr>
                <w:sz w:val="20"/>
                <w:lang w:val="en-US"/>
              </w:rPr>
              <w:t xml:space="preserve">oordination and </w:t>
            </w:r>
            <w:r w:rsidR="00F20550">
              <w:rPr>
                <w:sz w:val="20"/>
                <w:lang w:val="en-US"/>
              </w:rPr>
              <w:t>S</w:t>
            </w:r>
            <w:r w:rsidR="00095AA0">
              <w:rPr>
                <w:sz w:val="20"/>
                <w:lang w:val="en-US"/>
              </w:rPr>
              <w:t xml:space="preserve">ynthesis </w:t>
            </w:r>
            <w:r w:rsidRPr="004F225C">
              <w:rPr>
                <w:sz w:val="20"/>
                <w:lang w:val="en-GB"/>
              </w:rPr>
              <w:t>GLUES (Global Assessment of Land Use Dynamics, Greenhouse Gas Emissions and E</w:t>
            </w:r>
            <w:r w:rsidR="00C96A30" w:rsidRPr="004F225C">
              <w:rPr>
                <w:sz w:val="20"/>
                <w:lang w:val="en-GB"/>
              </w:rPr>
              <w:t>cosystem Services)</w:t>
            </w:r>
            <w:r w:rsidR="00E42137">
              <w:rPr>
                <w:sz w:val="20"/>
                <w:lang w:val="en-GB"/>
              </w:rPr>
              <w:t>.</w:t>
            </w:r>
          </w:p>
        </w:tc>
      </w:tr>
    </w:tbl>
    <w:p w:rsidR="00FE054C" w:rsidRPr="00095AA0" w:rsidRDefault="00FE054C" w:rsidP="00FE054C">
      <w:pPr>
        <w:rPr>
          <w:lang w:val="en-US"/>
        </w:rPr>
      </w:pPr>
    </w:p>
    <w:p w:rsidR="00E011EA" w:rsidRPr="00E011EA" w:rsidRDefault="00E011EA" w:rsidP="00E011EA">
      <w:pPr>
        <w:rPr>
          <w:lang w:val="en-US"/>
        </w:rPr>
      </w:pPr>
    </w:p>
    <w:p w:rsidR="00E011EA" w:rsidRPr="00FE054C" w:rsidRDefault="00E011EA" w:rsidP="00E011EA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Pr="00FE054C">
        <w:rPr>
          <w:sz w:val="28"/>
          <w:szCs w:val="28"/>
        </w:rPr>
        <w:t>ür Modul A: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E011EA" w:rsidRPr="006A7FE1" w:rsidTr="00660D90">
        <w:tc>
          <w:tcPr>
            <w:tcW w:w="5000" w:type="pct"/>
            <w:hideMark/>
          </w:tcPr>
          <w:p w:rsidR="00E011EA" w:rsidRPr="006A7FE1" w:rsidRDefault="00E011EA" w:rsidP="00E31CA9">
            <w:pPr>
              <w:spacing w:after="200" w:line="276" w:lineRule="auto"/>
            </w:pPr>
            <w:r w:rsidRPr="00FE054C">
              <w:br/>
            </w:r>
            <w:r w:rsidRPr="00FE054C">
              <w:rPr>
                <w:b/>
              </w:rPr>
              <w:t>&gt;&gt;</w:t>
            </w:r>
            <w:r w:rsidRPr="0066601A">
              <w:rPr>
                <w:b/>
                <w:color w:val="007C95"/>
              </w:rPr>
              <w:t>Verbundprojekt</w:t>
            </w:r>
            <w:r w:rsidRPr="00FE054C">
              <w:rPr>
                <w:b/>
              </w:rPr>
              <w:t xml:space="preserve">&lt;&lt; im Rahmen der BMBF-Fördermaßnahme „Nachhaltiges Landmanagement“ </w:t>
            </w:r>
            <w:r w:rsidRPr="006A7FE1">
              <w:br/>
            </w:r>
            <w:r w:rsidRPr="006A7FE1">
              <w:br/>
            </w:r>
            <w:r w:rsidRPr="00FE054C">
              <w:rPr>
                <w:sz w:val="20"/>
              </w:rPr>
              <w:t>Das Verbundprojekt &gt;&gt;</w:t>
            </w:r>
            <w:r w:rsidRPr="0066601A">
              <w:rPr>
                <w:color w:val="007C95"/>
                <w:sz w:val="20"/>
              </w:rPr>
              <w:t>XX</w:t>
            </w:r>
            <w:r w:rsidRPr="00FE054C">
              <w:rPr>
                <w:sz w:val="20"/>
              </w:rPr>
              <w:t xml:space="preserve">&lt;&lt; ist eingebunden in die Fördermaßnahme „Nachhaltiges Landmanagement“, </w:t>
            </w:r>
            <w:r w:rsidR="00851F2D">
              <w:rPr>
                <w:sz w:val="20"/>
              </w:rPr>
              <w:t>(</w:t>
            </w:r>
            <w:r w:rsidRPr="00FE054C">
              <w:rPr>
                <w:sz w:val="20"/>
              </w:rPr>
              <w:t>Modul A</w:t>
            </w:r>
            <w:r w:rsidR="00851F2D">
              <w:rPr>
                <w:sz w:val="20"/>
              </w:rPr>
              <w:t>)</w:t>
            </w:r>
            <w:r w:rsidRPr="00FE054C">
              <w:rPr>
                <w:sz w:val="20"/>
              </w:rPr>
              <w:t xml:space="preserve"> des Bundesministeriums für Bildung und Forschung (BMBF). &gt;&gt;</w:t>
            </w:r>
            <w:r w:rsidRPr="0066601A">
              <w:rPr>
                <w:color w:val="007C95"/>
                <w:sz w:val="20"/>
              </w:rPr>
              <w:t>XX</w:t>
            </w:r>
            <w:r w:rsidRPr="00FE054C">
              <w:rPr>
                <w:sz w:val="20"/>
              </w:rPr>
              <w:t xml:space="preserve">&lt;&lt; ist dabei eines von zwölf Verbundprojekten, die in unterschiedlichen Weltregionen angesiedelt sind. In enger Zusammenarbeit mit den Partnerländern entstehen in Wissenschaft und Praxis gemeinsam </w:t>
            </w:r>
            <w:r>
              <w:rPr>
                <w:sz w:val="20"/>
              </w:rPr>
              <w:t xml:space="preserve">Strategien zum Erhalt wichtiger Ökosystemfunktionen und -dienstleistungen. </w:t>
            </w:r>
            <w:r w:rsidRPr="00FE054C">
              <w:rPr>
                <w:sz w:val="20"/>
              </w:rPr>
              <w:t>Diese Verbundprojekte werden durch d</w:t>
            </w:r>
            <w:r>
              <w:rPr>
                <w:sz w:val="20"/>
              </w:rPr>
              <w:t xml:space="preserve">as </w:t>
            </w:r>
            <w:r w:rsidRPr="00FE054C">
              <w:rPr>
                <w:sz w:val="20"/>
              </w:rPr>
              <w:t xml:space="preserve">wissenschaftliche Begleitprojekt GLUES (Global Assessment </w:t>
            </w:r>
            <w:proofErr w:type="spellStart"/>
            <w:r w:rsidRPr="00FE054C">
              <w:rPr>
                <w:sz w:val="20"/>
              </w:rPr>
              <w:t>of</w:t>
            </w:r>
            <w:proofErr w:type="spellEnd"/>
            <w:r w:rsidRPr="00FE054C">
              <w:rPr>
                <w:sz w:val="20"/>
              </w:rPr>
              <w:t xml:space="preserve"> Land </w:t>
            </w:r>
            <w:proofErr w:type="spellStart"/>
            <w:r w:rsidRPr="00FE054C">
              <w:rPr>
                <w:sz w:val="20"/>
              </w:rPr>
              <w:t>Use</w:t>
            </w:r>
            <w:proofErr w:type="spellEnd"/>
            <w:r w:rsidRPr="00FE054C">
              <w:rPr>
                <w:sz w:val="20"/>
              </w:rPr>
              <w:t xml:space="preserve"> Dynamics, </w:t>
            </w:r>
            <w:proofErr w:type="spellStart"/>
            <w:r w:rsidRPr="00FE054C">
              <w:rPr>
                <w:sz w:val="20"/>
              </w:rPr>
              <w:t>Greenhouse</w:t>
            </w:r>
            <w:proofErr w:type="spellEnd"/>
            <w:r w:rsidRPr="00FE054C">
              <w:rPr>
                <w:sz w:val="20"/>
              </w:rPr>
              <w:t xml:space="preserve"> Gas </w:t>
            </w:r>
            <w:proofErr w:type="spellStart"/>
            <w:r w:rsidRPr="00FE054C">
              <w:rPr>
                <w:sz w:val="20"/>
              </w:rPr>
              <w:t>Emissions</w:t>
            </w:r>
            <w:proofErr w:type="spellEnd"/>
            <w:r w:rsidRPr="00FE054C">
              <w:rPr>
                <w:sz w:val="20"/>
              </w:rPr>
              <w:t xml:space="preserve"> </w:t>
            </w:r>
            <w:proofErr w:type="spellStart"/>
            <w:r w:rsidRPr="00FE054C">
              <w:rPr>
                <w:sz w:val="20"/>
              </w:rPr>
              <w:t>and</w:t>
            </w:r>
            <w:proofErr w:type="spellEnd"/>
            <w:r w:rsidRPr="00FE054C">
              <w:rPr>
                <w:sz w:val="20"/>
              </w:rPr>
              <w:t xml:space="preserve"> </w:t>
            </w:r>
            <w:proofErr w:type="spellStart"/>
            <w:r w:rsidRPr="00FE054C">
              <w:rPr>
                <w:sz w:val="20"/>
              </w:rPr>
              <w:t>E</w:t>
            </w:r>
            <w:r>
              <w:rPr>
                <w:sz w:val="20"/>
              </w:rPr>
              <w:t>cosystem</w:t>
            </w:r>
            <w:proofErr w:type="spellEnd"/>
            <w:r>
              <w:rPr>
                <w:sz w:val="20"/>
              </w:rPr>
              <w:t xml:space="preserve"> Services) </w:t>
            </w:r>
            <w:r w:rsidRPr="00FE054C">
              <w:rPr>
                <w:sz w:val="20"/>
              </w:rPr>
              <w:t xml:space="preserve">übergreifend </w:t>
            </w:r>
            <w:r w:rsidR="00E31CA9">
              <w:rPr>
                <w:sz w:val="20"/>
              </w:rPr>
              <w:t>unterstützt</w:t>
            </w:r>
            <w:r w:rsidRPr="00FE054C">
              <w:rPr>
                <w:sz w:val="20"/>
              </w:rPr>
              <w:t xml:space="preserve"> und begleitet.</w:t>
            </w:r>
          </w:p>
        </w:tc>
      </w:tr>
    </w:tbl>
    <w:p w:rsidR="00E011EA" w:rsidRPr="00E011EA" w:rsidRDefault="00E011EA" w:rsidP="00E011EA"/>
    <w:p w:rsidR="00E011EA" w:rsidRPr="00E011EA" w:rsidRDefault="00E011EA" w:rsidP="00E011EA"/>
    <w:p w:rsidR="00FE054C" w:rsidRPr="00E011EA" w:rsidRDefault="00FE054C"/>
    <w:sectPr w:rsidR="00FE054C" w:rsidRPr="00E011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E1"/>
    <w:rsid w:val="00095AA0"/>
    <w:rsid w:val="002343EF"/>
    <w:rsid w:val="002800B7"/>
    <w:rsid w:val="002F1ABA"/>
    <w:rsid w:val="00343F37"/>
    <w:rsid w:val="003B1AEF"/>
    <w:rsid w:val="00403B10"/>
    <w:rsid w:val="00465CEB"/>
    <w:rsid w:val="004F225C"/>
    <w:rsid w:val="005B2021"/>
    <w:rsid w:val="00621E14"/>
    <w:rsid w:val="0063787E"/>
    <w:rsid w:val="00656941"/>
    <w:rsid w:val="00660D90"/>
    <w:rsid w:val="006A438C"/>
    <w:rsid w:val="006A7FE1"/>
    <w:rsid w:val="007801D5"/>
    <w:rsid w:val="00780C51"/>
    <w:rsid w:val="00783D82"/>
    <w:rsid w:val="00851F2D"/>
    <w:rsid w:val="00876544"/>
    <w:rsid w:val="00983F22"/>
    <w:rsid w:val="00AB01A5"/>
    <w:rsid w:val="00B3539F"/>
    <w:rsid w:val="00B64E28"/>
    <w:rsid w:val="00BF6B89"/>
    <w:rsid w:val="00C02785"/>
    <w:rsid w:val="00C4142E"/>
    <w:rsid w:val="00C64B2C"/>
    <w:rsid w:val="00C91E83"/>
    <w:rsid w:val="00C96A30"/>
    <w:rsid w:val="00DE3F3D"/>
    <w:rsid w:val="00DF1621"/>
    <w:rsid w:val="00E011EA"/>
    <w:rsid w:val="00E31CA9"/>
    <w:rsid w:val="00E42137"/>
    <w:rsid w:val="00E7326F"/>
    <w:rsid w:val="00EC6FE2"/>
    <w:rsid w:val="00F20550"/>
    <w:rsid w:val="00F531C6"/>
    <w:rsid w:val="00FC231E"/>
    <w:rsid w:val="00FE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chriftkataloginhaltmitte">
    <w:name w:val="schrift_katalog_inhalt_mitte"/>
    <w:basedOn w:val="Absatz-Standardschriftart"/>
    <w:rsid w:val="006A7FE1"/>
  </w:style>
  <w:style w:type="character" w:styleId="Fett">
    <w:name w:val="Strong"/>
    <w:basedOn w:val="Absatz-Standardschriftart"/>
    <w:uiPriority w:val="22"/>
    <w:qFormat/>
    <w:rsid w:val="006A7FE1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A7FE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FE1"/>
    <w:rPr>
      <w:rFonts w:ascii="Tahoma" w:hAnsi="Tahoma" w:cs="Tahoma"/>
      <w:sz w:val="16"/>
      <w:szCs w:val="16"/>
    </w:rPr>
  </w:style>
  <w:style w:type="table" w:styleId="MittleresRaster1">
    <w:name w:val="Medium Grid 1"/>
    <w:basedOn w:val="NormaleTabelle"/>
    <w:uiPriority w:val="67"/>
    <w:rsid w:val="006A7F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ellenraster">
    <w:name w:val="Table Grid"/>
    <w:basedOn w:val="NormaleTabelle"/>
    <w:uiPriority w:val="59"/>
    <w:rsid w:val="00FE0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chriftkataloginhaltmitte">
    <w:name w:val="schrift_katalog_inhalt_mitte"/>
    <w:basedOn w:val="Absatz-Standardschriftart"/>
    <w:rsid w:val="006A7FE1"/>
  </w:style>
  <w:style w:type="character" w:styleId="Fett">
    <w:name w:val="Strong"/>
    <w:basedOn w:val="Absatz-Standardschriftart"/>
    <w:uiPriority w:val="22"/>
    <w:qFormat/>
    <w:rsid w:val="006A7FE1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A7FE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FE1"/>
    <w:rPr>
      <w:rFonts w:ascii="Tahoma" w:hAnsi="Tahoma" w:cs="Tahoma"/>
      <w:sz w:val="16"/>
      <w:szCs w:val="16"/>
    </w:rPr>
  </w:style>
  <w:style w:type="table" w:styleId="MittleresRaster1">
    <w:name w:val="Medium Grid 1"/>
    <w:basedOn w:val="NormaleTabelle"/>
    <w:uiPriority w:val="67"/>
    <w:rsid w:val="006A7F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ellenraster">
    <w:name w:val="Table Grid"/>
    <w:basedOn w:val="NormaleTabelle"/>
    <w:uiPriority w:val="59"/>
    <w:rsid w:val="00FE0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5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Werntze</dc:creator>
  <cp:lastModifiedBy>Monica Jeaneth Diaz Baptista diazbapt</cp:lastModifiedBy>
  <cp:revision>2</cp:revision>
  <cp:lastPrinted>2012-01-24T13:01:00Z</cp:lastPrinted>
  <dcterms:created xsi:type="dcterms:W3CDTF">2012-08-01T12:17:00Z</dcterms:created>
  <dcterms:modified xsi:type="dcterms:W3CDTF">2012-08-01T12:17:00Z</dcterms:modified>
</cp:coreProperties>
</file>